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9AC4" w14:textId="77777777" w:rsidR="00AF6C65" w:rsidRDefault="00A73851">
      <w:pPr>
        <w:ind w:firstLineChars="1127" w:firstLine="3168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商务条件</w:t>
      </w:r>
    </w:p>
    <w:p w14:paraId="7D9344E4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报价要求</w:t>
      </w:r>
    </w:p>
    <w:p w14:paraId="15C6CA0E" w14:textId="77777777" w:rsidR="00AF6C65" w:rsidRDefault="00A73851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响应人应是有能力提供本次采购标的，具有经营范围的国内供应商。</w:t>
      </w:r>
    </w:p>
    <w:p w14:paraId="06422BDE" w14:textId="77777777" w:rsidR="00AF6C65" w:rsidRDefault="00A73851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本项目不接受联合体方式报价。</w:t>
      </w:r>
    </w:p>
    <w:p w14:paraId="3399A0A4" w14:textId="77777777" w:rsidR="00AF6C65" w:rsidRDefault="00A73851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报价价格不得高于预算总价，技术要求、主要参数不得低于公告要求。</w:t>
      </w:r>
    </w:p>
    <w:p w14:paraId="27B487E0" w14:textId="77777777" w:rsidR="00AF6C65" w:rsidRDefault="00A73851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报价价格包含运输、安装调试过程中发生的一切费用。</w:t>
      </w:r>
    </w:p>
    <w:p w14:paraId="53CD5D1D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供货要求</w:t>
      </w:r>
    </w:p>
    <w:p w14:paraId="0879F8FB" w14:textId="77777777" w:rsidR="00AF6C65" w:rsidRDefault="00A73851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质量标准：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所提供的货物必须是原厂生产的、全新的、未使用过的</w:t>
      </w:r>
      <w:r>
        <w:rPr>
          <w:rFonts w:ascii="仿宋" w:eastAsia="仿宋" w:hAnsi="仿宋" w:cs="仿宋"/>
          <w:sz w:val="24"/>
        </w:rPr>
        <w:t>(</w:t>
      </w:r>
      <w:r>
        <w:rPr>
          <w:rFonts w:ascii="仿宋" w:eastAsia="仿宋" w:hAnsi="仿宋" w:cs="仿宋"/>
          <w:sz w:val="24"/>
        </w:rPr>
        <w:t>包括零部件</w:t>
      </w:r>
      <w:r>
        <w:rPr>
          <w:rFonts w:ascii="仿宋" w:eastAsia="仿宋" w:hAnsi="仿宋" w:cs="仿宋"/>
          <w:sz w:val="24"/>
        </w:rPr>
        <w:t>)</w:t>
      </w:r>
      <w:r>
        <w:rPr>
          <w:rFonts w:ascii="仿宋" w:eastAsia="仿宋" w:hAnsi="仿宋" w:cs="仿宋"/>
          <w:sz w:val="24"/>
        </w:rPr>
        <w:t>，并完全符合原厂质量检测标准（以说明书为准）和国家质量检测标准以及合同规定的质量规格和性能要求。如货物不符合合同约定，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有权拒绝接受。</w:t>
      </w:r>
    </w:p>
    <w:p w14:paraId="4A5167AF" w14:textId="77777777" w:rsidR="00AF6C65" w:rsidRDefault="00A73851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安装及调试：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须在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指定的地点免费进行货物的安装，安装所需的相应配套设施由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自行负责解决，用户提供必须的现场安装条件。如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不按合同约定提交货物所产生的任何费用由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负责，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对由此所引起的变动不予确认。</w:t>
      </w:r>
    </w:p>
    <w:p w14:paraId="30038EC0" w14:textId="77777777" w:rsidR="00AF6C65" w:rsidRDefault="00A73851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b/>
          <w:bCs/>
          <w:sz w:val="24"/>
        </w:rPr>
        <w:t>权利保证：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应保证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在使用由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提供的货物或货物的任何部分不受第三方关于侵犯</w:t>
      </w:r>
      <w:r>
        <w:rPr>
          <w:rFonts w:ascii="仿宋" w:eastAsia="仿宋" w:hAnsi="仿宋" w:cs="仿宋"/>
          <w:sz w:val="24"/>
        </w:rPr>
        <w:t>其所有权、专利权、商标权、工业设计权等的指控。</w:t>
      </w:r>
    </w:p>
    <w:p w14:paraId="13881DFD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履约保证金</w:t>
      </w:r>
    </w:p>
    <w:p w14:paraId="67F33C43" w14:textId="77777777" w:rsidR="00AF6C65" w:rsidRDefault="00A73851">
      <w:pPr>
        <w:ind w:firstLineChars="183" w:firstLine="439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中标金额在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万元（含）以上的，签订合同前，供应商需缴纳成交总价</w:t>
      </w:r>
      <w:r>
        <w:rPr>
          <w:rFonts w:ascii="仿宋" w:eastAsia="仿宋" w:hAnsi="仿宋" w:cs="仿宋" w:hint="eastAsia"/>
          <w:sz w:val="24"/>
        </w:rPr>
        <w:t>10%</w:t>
      </w:r>
      <w:r>
        <w:rPr>
          <w:rFonts w:ascii="仿宋" w:eastAsia="仿宋" w:hAnsi="仿宋" w:cs="仿宋" w:hint="eastAsia"/>
          <w:bCs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履约保证金。（若供应商符合</w:t>
      </w:r>
      <w:r>
        <w:rPr>
          <w:rFonts w:ascii="仿宋" w:eastAsia="仿宋" w:hAnsi="仿宋" w:cs="仿宋" w:hint="eastAsia"/>
          <w:b/>
          <w:bCs/>
          <w:sz w:val="24"/>
        </w:rPr>
        <w:t>中小企业认定标准</w:t>
      </w:r>
      <w:r>
        <w:rPr>
          <w:rFonts w:ascii="仿宋" w:eastAsia="仿宋" w:hAnsi="仿宋" w:cs="仿宋" w:hint="eastAsia"/>
          <w:sz w:val="24"/>
        </w:rPr>
        <w:t>且提供有效证明文件的，履约保证金收取比例为中标总价的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 xml:space="preserve">5% </w:t>
      </w:r>
      <w:r>
        <w:rPr>
          <w:rFonts w:ascii="仿宋" w:eastAsia="仿宋" w:hAnsi="仿宋" w:cs="仿宋" w:hint="eastAsia"/>
          <w:sz w:val="24"/>
        </w:rPr>
        <w:t>。履约保证金缴纳后，合同方可生效。项目验收合格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年后，成交人完整履行采购合同，无合同条款所规定的未了事件，并由使用部门确认无质量问题（或无售后问题）后，则以银行转帐方式无息退还给供应商。</w:t>
      </w:r>
    </w:p>
    <w:p w14:paraId="795BCFDF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验收要求</w:t>
      </w:r>
    </w:p>
    <w:p w14:paraId="52428FAD" w14:textId="110DE41E" w:rsidR="00AF6C65" w:rsidRDefault="00A73851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最终用户负责货物清点和验收。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所提供的货物安装调试完成后，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最终用户必须按本合同所约定的货物清单及要求对货物的品牌、外观、规格、数量、配件及安装调试后的使用性能、运行状况及其他进行验收，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必须在验收现场提供必要的技术支持。</w:t>
      </w:r>
      <w:r>
        <w:rPr>
          <w:rFonts w:ascii="仿宋" w:eastAsia="仿宋" w:hAnsi="仿宋" w:cs="仿宋" w:hint="eastAsia"/>
          <w:sz w:val="24"/>
        </w:rPr>
        <w:t>采购人（使用部门）</w:t>
      </w:r>
      <w:r>
        <w:rPr>
          <w:rFonts w:ascii="仿宋" w:eastAsia="仿宋" w:hAnsi="仿宋" w:cs="仿宋"/>
          <w:sz w:val="24"/>
        </w:rPr>
        <w:t>应在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</w:t>
      </w:r>
      <w:r>
        <w:rPr>
          <w:rFonts w:ascii="仿宋" w:eastAsia="仿宋" w:hAnsi="仿宋" w:cs="仿宋"/>
          <w:b/>
          <w:bCs/>
          <w:sz w:val="24"/>
          <w:u w:val="single"/>
        </w:rPr>
        <w:t>安装调试完成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（或试运行）</w:t>
      </w:r>
      <w:r>
        <w:rPr>
          <w:rFonts w:ascii="仿宋" w:eastAsia="仿宋" w:hAnsi="仿宋" w:cs="仿宋"/>
          <w:b/>
          <w:bCs/>
          <w:sz w:val="24"/>
        </w:rPr>
        <w:t>后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</w:t>
      </w:r>
      <w:r w:rsidR="00072AFD">
        <w:rPr>
          <w:rFonts w:ascii="仿宋" w:eastAsia="仿宋" w:hAnsi="仿宋" w:cs="仿宋"/>
          <w:b/>
          <w:bCs/>
          <w:sz w:val="24"/>
          <w:u w:val="single"/>
        </w:rPr>
        <w:t>14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</w:t>
      </w:r>
      <w:r>
        <w:rPr>
          <w:rFonts w:ascii="仿宋" w:eastAsia="仿宋" w:hAnsi="仿宋" w:cs="仿宋"/>
          <w:b/>
          <w:bCs/>
          <w:sz w:val="24"/>
        </w:rPr>
        <w:t>个工作日</w:t>
      </w:r>
      <w:r>
        <w:rPr>
          <w:rFonts w:ascii="仿宋" w:eastAsia="仿宋" w:hAnsi="仿宋" w:cs="仿宋"/>
          <w:sz w:val="24"/>
        </w:rPr>
        <w:t>内验收完毕。如发现物资设备与合同规定不符，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有权拒绝接受并向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提出索赔。如货物在保证期内被证明存在缺陷，包括潜在的缺陷或使用不合适的材料，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有权凭有关证明文件向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提出索赔。</w:t>
      </w:r>
    </w:p>
    <w:p w14:paraId="5E8ECED1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付款要求</w:t>
      </w:r>
    </w:p>
    <w:p w14:paraId="27A10224" w14:textId="1B945F8D" w:rsidR="00AF6C65" w:rsidRDefault="00A73851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供应商向采购人出具正式合法的</w:t>
      </w:r>
      <w:r>
        <w:rPr>
          <w:rFonts w:ascii="仿宋" w:eastAsia="仿宋" w:hAnsi="仿宋" w:cs="仿宋" w:hint="eastAsia"/>
          <w:b/>
          <w:bCs/>
          <w:sz w:val="24"/>
        </w:rPr>
        <w:t>全额增值税</w:t>
      </w:r>
      <w:r w:rsidR="00072AFD">
        <w:rPr>
          <w:rFonts w:hint="eastAsia"/>
          <w:b/>
          <w:bCs/>
          <w:sz w:val="24"/>
          <w:u w:val="single"/>
        </w:rPr>
        <w:sym w:font="Wingdings" w:char="F0FE"/>
      </w:r>
      <w:r>
        <w:rPr>
          <w:rFonts w:ascii="仿宋" w:eastAsia="仿宋" w:hAnsi="仿宋" w:cs="仿宋" w:hint="eastAsia"/>
          <w:b/>
          <w:bCs/>
          <w:sz w:val="24"/>
          <w:u w:val="single"/>
        </w:rPr>
        <w:t>专用（</w:t>
      </w:r>
      <w:r>
        <w:rPr>
          <w:rFonts w:hint="eastAsia"/>
          <w:b/>
          <w:bCs/>
          <w:sz w:val="24"/>
          <w:u w:val="single"/>
        </w:rPr>
        <w:sym w:font="Wingdings 2" w:char="00A3"/>
      </w:r>
      <w:r>
        <w:rPr>
          <w:rFonts w:ascii="仿宋" w:eastAsia="仿宋" w:hAnsi="仿宋" w:cs="仿宋" w:hint="eastAsia"/>
          <w:b/>
          <w:bCs/>
          <w:sz w:val="24"/>
          <w:u w:val="single"/>
        </w:rPr>
        <w:t>普通）</w:t>
      </w:r>
      <w:r>
        <w:rPr>
          <w:rFonts w:ascii="仿宋" w:eastAsia="仿宋" w:hAnsi="仿宋" w:cs="仿宋" w:hint="eastAsia"/>
          <w:b/>
          <w:bCs/>
          <w:sz w:val="24"/>
        </w:rPr>
        <w:t>发票</w:t>
      </w:r>
      <w:r>
        <w:rPr>
          <w:rFonts w:ascii="仿宋" w:eastAsia="仿宋" w:hAnsi="仿宋" w:cs="仿宋" w:hint="eastAsia"/>
          <w:sz w:val="24"/>
        </w:rPr>
        <w:t>，且应保证采购人方在使用时不受第三方的指控。</w:t>
      </w:r>
    </w:p>
    <w:p w14:paraId="66DBED3A" w14:textId="11B01B7E" w:rsidR="00AF6C65" w:rsidRDefault="00072AFD">
      <w:p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sym w:font="Wingdings" w:char="F0FE"/>
      </w:r>
      <w:r w:rsidR="00A73851">
        <w:rPr>
          <w:rFonts w:ascii="仿宋" w:eastAsia="仿宋" w:hAnsi="仿宋" w:cs="仿宋" w:hint="eastAsia"/>
          <w:b/>
          <w:bCs/>
          <w:sz w:val="24"/>
        </w:rPr>
        <w:t>一次性付款：</w:t>
      </w:r>
      <w:r w:rsidR="00A73851">
        <w:rPr>
          <w:rFonts w:ascii="仿宋" w:eastAsia="仿宋" w:hAnsi="仿宋" w:cs="仿宋" w:hint="eastAsia"/>
          <w:sz w:val="24"/>
        </w:rPr>
        <w:t>设备安装调试完毕，最终验收合格后，采购人在收到发票后</w:t>
      </w:r>
      <w:r w:rsidR="00A73851">
        <w:rPr>
          <w:rFonts w:ascii="仿宋" w:eastAsia="仿宋" w:hAnsi="仿宋" w:cs="仿宋" w:hint="eastAsia"/>
          <w:sz w:val="24"/>
        </w:rPr>
        <w:t>30</w:t>
      </w:r>
      <w:r w:rsidR="00A73851">
        <w:rPr>
          <w:rFonts w:ascii="仿宋" w:eastAsia="仿宋" w:hAnsi="仿宋" w:cs="仿宋" w:hint="eastAsia"/>
          <w:sz w:val="24"/>
        </w:rPr>
        <w:t>日内支付</w:t>
      </w:r>
      <w:r w:rsidR="00A73851">
        <w:rPr>
          <w:rFonts w:ascii="仿宋" w:eastAsia="仿宋" w:hAnsi="仿宋" w:cs="仿宋" w:hint="eastAsia"/>
          <w:sz w:val="24"/>
        </w:rPr>
        <w:t>100%</w:t>
      </w:r>
      <w:r w:rsidR="00A73851">
        <w:rPr>
          <w:rFonts w:ascii="仿宋" w:eastAsia="仿宋" w:hAnsi="仿宋" w:cs="仿宋" w:hint="eastAsia"/>
          <w:sz w:val="24"/>
        </w:rPr>
        <w:t>的合同款。</w:t>
      </w:r>
    </w:p>
    <w:p w14:paraId="1E28B538" w14:textId="77777777" w:rsidR="00AF6C65" w:rsidRDefault="00A73851">
      <w:pPr>
        <w:ind w:firstLineChars="200" w:firstLine="48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□分批付款：</w:t>
      </w:r>
      <w:r>
        <w:rPr>
          <w:rFonts w:ascii="仿宋" w:eastAsia="仿宋" w:hAnsi="仿宋" w:cs="仿宋" w:hint="eastAsia"/>
          <w:sz w:val="24"/>
        </w:rPr>
        <w:t>在合同生效后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日内，采购人向供应商支付合同总额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%</w:t>
      </w:r>
      <w:r>
        <w:rPr>
          <w:rFonts w:ascii="仿宋" w:eastAsia="仿宋" w:hAnsi="仿宋" w:cs="仿宋" w:hint="eastAsia"/>
          <w:sz w:val="24"/>
        </w:rPr>
        <w:t>货款；设备安装调试完毕，经双方正式验收合格后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日内，采购人向供应商付合同总额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%</w:t>
      </w:r>
      <w:r>
        <w:rPr>
          <w:rFonts w:ascii="仿宋" w:eastAsia="仿宋" w:hAnsi="仿宋" w:cs="仿宋" w:hint="eastAsia"/>
          <w:sz w:val="24"/>
        </w:rPr>
        <w:t>的货款。</w:t>
      </w:r>
    </w:p>
    <w:p w14:paraId="1ABCF572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售后要求</w:t>
      </w:r>
    </w:p>
    <w:p w14:paraId="5E20D08F" w14:textId="3BE723D5" w:rsidR="00AF6C65" w:rsidRDefault="00A73851">
      <w:pPr>
        <w:pStyle w:val="a3"/>
        <w:widowControl/>
        <w:spacing w:beforeAutospacing="0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本项目质保期</w:t>
      </w:r>
      <w:r>
        <w:rPr>
          <w:rFonts w:ascii="仿宋" w:eastAsia="仿宋" w:hAnsi="仿宋" w:cs="仿宋" w:hint="eastAsia"/>
          <w:kern w:val="2"/>
          <w:u w:val="single"/>
        </w:rPr>
        <w:t xml:space="preserve">  </w:t>
      </w:r>
      <w:r w:rsidR="00712211">
        <w:rPr>
          <w:rFonts w:ascii="仿宋" w:eastAsia="仿宋" w:hAnsi="仿宋" w:cs="仿宋"/>
          <w:kern w:val="2"/>
          <w:u w:val="single"/>
        </w:rPr>
        <w:t>1</w:t>
      </w:r>
      <w:r>
        <w:rPr>
          <w:rFonts w:ascii="仿宋" w:eastAsia="仿宋" w:hAnsi="仿宋" w:cs="仿宋" w:hint="eastAsia"/>
          <w:kern w:val="2"/>
          <w:u w:val="single"/>
        </w:rPr>
        <w:t xml:space="preserve">  </w:t>
      </w:r>
      <w:r>
        <w:rPr>
          <w:rFonts w:ascii="仿宋" w:eastAsia="仿宋" w:hAnsi="仿宋" w:cs="仿宋" w:hint="eastAsia"/>
          <w:kern w:val="2"/>
        </w:rPr>
        <w:t>年，免费送货上门，免费安装、培训，具有稳定的售后团队，具备完善的售后服务保障体系，采购人使用过程中若出现任何故障，在得到采购人反馈后能够及时处理（</w:t>
      </w:r>
      <w:r>
        <w:rPr>
          <w:rFonts w:ascii="仿宋" w:eastAsia="仿宋" w:hAnsi="仿宋" w:cs="仿宋" w:hint="eastAsia"/>
          <w:kern w:val="2"/>
          <w:u w:val="single"/>
        </w:rPr>
        <w:t>2</w:t>
      </w:r>
      <w:r>
        <w:rPr>
          <w:rFonts w:ascii="仿宋" w:eastAsia="仿宋" w:hAnsi="仿宋" w:cs="仿宋" w:hint="eastAsia"/>
          <w:kern w:val="2"/>
          <w:u w:val="single"/>
        </w:rPr>
        <w:t>小时</w:t>
      </w:r>
      <w:r>
        <w:rPr>
          <w:rFonts w:ascii="仿宋" w:eastAsia="仿宋" w:hAnsi="仿宋" w:cs="仿宋" w:hint="eastAsia"/>
          <w:kern w:val="2"/>
        </w:rPr>
        <w:t>内与采购人取得联系并沟通具体情况；一般性质问题</w:t>
      </w:r>
      <w:r>
        <w:rPr>
          <w:rFonts w:ascii="仿宋" w:eastAsia="仿宋" w:hAnsi="仿宋" w:cs="仿宋" w:hint="eastAsia"/>
          <w:kern w:val="2"/>
          <w:u w:val="single"/>
        </w:rPr>
        <w:t>24</w:t>
      </w:r>
      <w:r>
        <w:rPr>
          <w:rFonts w:ascii="仿宋" w:eastAsia="仿宋" w:hAnsi="仿宋" w:cs="仿宋" w:hint="eastAsia"/>
          <w:kern w:val="2"/>
          <w:u w:val="single"/>
        </w:rPr>
        <w:t>小时</w:t>
      </w:r>
      <w:r>
        <w:rPr>
          <w:rFonts w:ascii="仿宋" w:eastAsia="仿宋" w:hAnsi="仿宋" w:cs="仿宋" w:hint="eastAsia"/>
          <w:kern w:val="2"/>
        </w:rPr>
        <w:t>内处理完成；严重或有一定技术难度问题</w:t>
      </w:r>
      <w:r>
        <w:rPr>
          <w:rFonts w:ascii="仿宋" w:eastAsia="仿宋" w:hAnsi="仿宋" w:cs="仿宋" w:hint="eastAsia"/>
          <w:kern w:val="2"/>
          <w:u w:val="single"/>
        </w:rPr>
        <w:t>2</w:t>
      </w:r>
      <w:r>
        <w:rPr>
          <w:rFonts w:ascii="仿宋" w:eastAsia="仿宋" w:hAnsi="仿宋" w:cs="仿宋" w:hint="eastAsia"/>
          <w:kern w:val="2"/>
          <w:u w:val="single"/>
        </w:rPr>
        <w:t>周</w:t>
      </w:r>
      <w:r>
        <w:rPr>
          <w:rFonts w:ascii="仿宋" w:eastAsia="仿宋" w:hAnsi="仿宋" w:cs="仿宋" w:hint="eastAsia"/>
          <w:kern w:val="2"/>
        </w:rPr>
        <w:t>内处理完成；存在较大技术难度问题经协商处理），合同期内免费享受系统升级换代服务，各项功能模块需免费升级优化。</w:t>
      </w:r>
    </w:p>
    <w:p w14:paraId="2BEDD5FE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合同签约</w:t>
      </w:r>
    </w:p>
    <w:p w14:paraId="5E373528" w14:textId="77777777" w:rsidR="00AF6C65" w:rsidRDefault="00A73851">
      <w:pPr>
        <w:numPr>
          <w:ilvl w:val="0"/>
          <w:numId w:val="4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成交公告发布后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个工作日内，供应商应主动与采购人（使用部门）联系，商定供货、合同签订等事宜</w:t>
      </w:r>
      <w:r>
        <w:rPr>
          <w:rFonts w:ascii="仿宋" w:eastAsia="仿宋" w:hAnsi="仿宋" w:cs="仿宋" w:hint="eastAsia"/>
          <w:sz w:val="24"/>
        </w:rPr>
        <w:t>.</w:t>
      </w:r>
    </w:p>
    <w:p w14:paraId="06FF2F1A" w14:textId="77777777" w:rsidR="00AF6C65" w:rsidRDefault="00A73851">
      <w:pPr>
        <w:numPr>
          <w:ilvl w:val="0"/>
          <w:numId w:val="4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成交公告发布后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日内，使用部门、成交供应商根据采购公告（包含正文及附件）、成交公告完成合同拟定、审核、盖章等签订手续。</w:t>
      </w:r>
    </w:p>
    <w:p w14:paraId="06BEBDAF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违约责任</w:t>
      </w:r>
    </w:p>
    <w:p w14:paraId="5E7F8FC1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因成交人原因造成合同无法按时签订，视为成交人自行放弃中标资格，履约保证金（已交情况下）不予退还。如履约保证金不能弥补成交人违约对采购人造成的损失的，成交人还需另行支付本项目</w:t>
      </w:r>
      <w:r>
        <w:rPr>
          <w:rFonts w:ascii="仿宋" w:eastAsia="仿宋" w:hAnsi="仿宋" w:cs="仿宋" w:hint="eastAsia"/>
          <w:kern w:val="2"/>
          <w:u w:val="single"/>
        </w:rPr>
        <w:t>成交金额</w:t>
      </w:r>
      <w:r>
        <w:rPr>
          <w:rFonts w:ascii="仿宋" w:eastAsia="仿宋" w:hAnsi="仿宋" w:cs="仿宋" w:hint="eastAsia"/>
          <w:kern w:val="2"/>
          <w:u w:val="single"/>
        </w:rPr>
        <w:t>30%</w:t>
      </w:r>
      <w:r>
        <w:rPr>
          <w:rFonts w:ascii="仿宋" w:eastAsia="仿宋" w:hAnsi="仿宋" w:cs="仿宋" w:hint="eastAsia"/>
          <w:kern w:val="2"/>
        </w:rPr>
        <w:t>的赔偿金。</w:t>
      </w:r>
    </w:p>
    <w:p w14:paraId="5EBACD42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合同签订之后，成交人未经采购人同意单方面终止合同的，成交人除了应向采购人赔偿因合同终止导致的损失外，还应向采购人偿付本项目</w:t>
      </w:r>
      <w:r>
        <w:rPr>
          <w:rFonts w:ascii="仿宋" w:eastAsia="仿宋" w:hAnsi="仿宋" w:cs="仿宋" w:hint="eastAsia"/>
          <w:kern w:val="2"/>
          <w:u w:val="single"/>
        </w:rPr>
        <w:t>成交金额</w:t>
      </w:r>
      <w:r>
        <w:rPr>
          <w:rFonts w:ascii="仿宋" w:eastAsia="仿宋" w:hAnsi="仿宋" w:cs="仿宋" w:hint="eastAsia"/>
          <w:kern w:val="2"/>
          <w:u w:val="single"/>
        </w:rPr>
        <w:t>30%</w:t>
      </w:r>
      <w:r>
        <w:rPr>
          <w:rFonts w:ascii="仿宋" w:eastAsia="仿宋" w:hAnsi="仿宋" w:cs="仿宋" w:hint="eastAsia"/>
          <w:kern w:val="2"/>
        </w:rPr>
        <w:t>的违约金。</w:t>
      </w:r>
    </w:p>
    <w:p w14:paraId="3F613744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成交人不能按时交付服务的，每逾期一日，应按本项目</w:t>
      </w:r>
      <w:r>
        <w:rPr>
          <w:rFonts w:ascii="仿宋" w:eastAsia="仿宋" w:hAnsi="仿宋" w:cs="仿宋" w:hint="eastAsia"/>
          <w:kern w:val="2"/>
          <w:u w:val="single"/>
        </w:rPr>
        <w:t>预算金额</w:t>
      </w:r>
      <w:r>
        <w:rPr>
          <w:rFonts w:ascii="仿宋" w:eastAsia="仿宋" w:hAnsi="仿宋" w:cs="仿宋" w:hint="eastAsia"/>
          <w:kern w:val="2"/>
          <w:u w:val="single"/>
        </w:rPr>
        <w:t>2%</w:t>
      </w:r>
      <w:r>
        <w:rPr>
          <w:rFonts w:ascii="仿宋" w:eastAsia="仿宋" w:hAnsi="仿宋" w:cs="仿宋" w:hint="eastAsia"/>
          <w:kern w:val="2"/>
        </w:rPr>
        <w:t>的标准向采购人支付日违约金，逾期超过十五日的，采购人有权单方解除本项目合同，同时成交人应向采购人偿付本项目</w:t>
      </w:r>
      <w:r>
        <w:rPr>
          <w:rFonts w:ascii="仿宋" w:eastAsia="仿宋" w:hAnsi="仿宋" w:cs="仿宋" w:hint="eastAsia"/>
          <w:kern w:val="2"/>
          <w:u w:val="single"/>
        </w:rPr>
        <w:t>成交金额</w:t>
      </w:r>
      <w:r>
        <w:rPr>
          <w:rFonts w:ascii="仿宋" w:eastAsia="仿宋" w:hAnsi="仿宋" w:cs="仿宋" w:hint="eastAsia"/>
          <w:kern w:val="2"/>
          <w:u w:val="single"/>
        </w:rPr>
        <w:t>30%</w:t>
      </w:r>
      <w:r>
        <w:rPr>
          <w:rFonts w:ascii="仿宋" w:eastAsia="仿宋" w:hAnsi="仿宋" w:cs="仿宋" w:hint="eastAsia"/>
          <w:kern w:val="2"/>
        </w:rPr>
        <w:t>的违约金。</w:t>
      </w:r>
    </w:p>
    <w:p w14:paraId="0F9200D3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成交人所提供服务不符合本项目合同要求的，采购人有权要求成交人进行整改，在规定时间内未完成整改的，采购人有权单方解除合同。</w:t>
      </w:r>
    </w:p>
    <w:p w14:paraId="6F365F50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因成交人原因发生重大质量事故，除依约承担赔偿责任外，还将按有关质量管理办法规定执行。同时，采购人有权保留更换成交人的权利，并报相关行政主管部门处罚。</w:t>
      </w:r>
    </w:p>
    <w:p w14:paraId="13F376E7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若发生死亡安全事故，除按国家有关安全管理规定及采购人有关安全管理办法执行外，并报相关行政主管部门处罚；发生重大安全事故或特大安全事故，除按国家有关安全管理规定及采购人有关安全管理办法执行外，采购人保留更换成交人的权</w:t>
      </w:r>
      <w:r>
        <w:rPr>
          <w:rFonts w:ascii="仿宋" w:eastAsia="仿宋" w:hAnsi="仿宋" w:cs="仿宋" w:hint="eastAsia"/>
          <w:kern w:val="2"/>
        </w:rPr>
        <w:t>利，给采购人造成的损失，还应承担赔偿责任。</w:t>
      </w:r>
    </w:p>
    <w:p w14:paraId="7E2532B0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在明确违约责任后，成交人应在接到书面通知书起七天内支付违约金、赔偿金等。</w:t>
      </w:r>
    </w:p>
    <w:p w14:paraId="741681AC" w14:textId="77777777" w:rsidR="00AF6C65" w:rsidRDefault="00A73851">
      <w:pPr>
        <w:pStyle w:val="a3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仲裁、诉讼条款：因采购或与采购合同有关的一切事项发生争议，由采购人和成交人双方友好协商解决。协商不成的，任何一方均可选择以下方式解决：向</w:t>
      </w:r>
      <w:r>
        <w:rPr>
          <w:rFonts w:ascii="仿宋" w:eastAsia="仿宋" w:hAnsi="仿宋" w:cs="仿宋" w:hint="eastAsia"/>
          <w:kern w:val="2"/>
          <w:u w:val="single"/>
        </w:rPr>
        <w:t>福州仲裁委员会</w:t>
      </w:r>
      <w:r>
        <w:rPr>
          <w:rFonts w:ascii="仿宋" w:eastAsia="仿宋" w:hAnsi="仿宋" w:cs="仿宋" w:hint="eastAsia"/>
          <w:kern w:val="2"/>
        </w:rPr>
        <w:t>申请仲裁。</w:t>
      </w:r>
    </w:p>
    <w:p w14:paraId="1E798784" w14:textId="77777777" w:rsidR="00AF6C65" w:rsidRDefault="00A7385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质疑等其他要求</w:t>
      </w:r>
    </w:p>
    <w:p w14:paraId="37509950" w14:textId="77777777" w:rsidR="00AF6C65" w:rsidRDefault="00A73851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供应商不得通过虚假应答、串通等行为谋取不正当利益。</w:t>
      </w:r>
    </w:p>
    <w:p w14:paraId="2A165B0B" w14:textId="77777777" w:rsidR="00AF6C65" w:rsidRDefault="00A73851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除采购文件另有规定外，若出现有关法律、法规和规章有强制性规定但采购文件未列明的情形，则供应商应按照有关法律、法规和规章强制性规定执行。</w:t>
      </w:r>
    </w:p>
    <w:p w14:paraId="36AF8BB0" w14:textId="77777777" w:rsidR="00AF6C65" w:rsidRDefault="00A73851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供应商对校内网上竞价需求提出</w:t>
      </w:r>
      <w:r>
        <w:rPr>
          <w:rFonts w:ascii="仿宋" w:eastAsia="仿宋" w:hAnsi="仿宋" w:cs="仿宋" w:hint="eastAsia"/>
          <w:sz w:val="24"/>
        </w:rPr>
        <w:t>询问或质疑的，应当在报价截止前，以书面形式（法人代表签字，单位盖章）向采购人提出。供应商对校内网上竞价结果提出质疑的，应当在校内竞价成交公告发布之日起</w:t>
      </w:r>
      <w:r>
        <w:rPr>
          <w:rFonts w:ascii="仿宋" w:eastAsia="仿宋" w:hAnsi="仿宋" w:cs="仿宋" w:hint="eastAsia"/>
          <w:sz w:val="24"/>
        </w:rPr>
        <w:t xml:space="preserve"> 7</w:t>
      </w:r>
      <w:r>
        <w:rPr>
          <w:rFonts w:ascii="仿宋" w:eastAsia="仿宋" w:hAnsi="仿宋" w:cs="仿宋" w:hint="eastAsia"/>
          <w:sz w:val="24"/>
        </w:rPr>
        <w:t>日内，以书面形式（法人代表签字，单位盖章）向采购人和资产管理处提出。</w:t>
      </w:r>
    </w:p>
    <w:p w14:paraId="078EBED9" w14:textId="77777777" w:rsidR="00AF6C65" w:rsidRDefault="00A73851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 </w:t>
      </w:r>
      <w:r>
        <w:rPr>
          <w:rFonts w:ascii="仿宋" w:eastAsia="仿宋" w:hAnsi="仿宋" w:cs="仿宋" w:hint="eastAsia"/>
          <w:sz w:val="24"/>
        </w:rPr>
        <w:t>供应商出现下列情形之一的，资产管理处将其在校采资系统供应商服务区（云采通）注册的供应商账号予以黄牌警告公示：报价供应商未能在校内竞价系统提供有效联系方式，导致竞价截止时间后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个工作日内采购人无法取得联系，且经资产管理处网页公示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个工作日后，仍未主动联系采购人的。</w:t>
      </w:r>
    </w:p>
    <w:p w14:paraId="0A3C517E" w14:textId="77777777" w:rsidR="00AF6C65" w:rsidRDefault="00A73851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供应商出现下列情形之一</w:t>
      </w:r>
      <w:r>
        <w:rPr>
          <w:rFonts w:ascii="仿宋" w:eastAsia="仿宋" w:hAnsi="仿宋" w:cs="仿宋" w:hint="eastAsia"/>
          <w:sz w:val="24"/>
        </w:rPr>
        <w:t>的，资产管理处将其在校采资系统供应商服务区（云采通）注册的供应商账号予以红牌警告公示，且一年内暂停参与所有校内竞价项目：</w:t>
      </w:r>
    </w:p>
    <w:p w14:paraId="470F0D43" w14:textId="77777777" w:rsidR="00AF6C65" w:rsidRDefault="00A73851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）成交供应商提供来源不明、假冒伪劣等不合格产品的，被采购人书面投诉，经查属实的；</w:t>
      </w:r>
    </w:p>
    <w:p w14:paraId="277CAFEA" w14:textId="77777777" w:rsidR="00AF6C65" w:rsidRDefault="00A73851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）成交供应商提供虚假材料或虚假证明的，被采购人书面投诉，经查属实的；</w:t>
      </w:r>
    </w:p>
    <w:p w14:paraId="75755F0C" w14:textId="77777777" w:rsidR="00AF6C65" w:rsidRDefault="00A73851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）与其它供应商串通，谋取成交的；</w:t>
      </w:r>
    </w:p>
    <w:p w14:paraId="32CC54A8" w14:textId="77777777" w:rsidR="00AF6C65" w:rsidRDefault="00A73851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）一年内连续两次出现第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点所述情形的。</w:t>
      </w:r>
    </w:p>
    <w:p w14:paraId="63D89043" w14:textId="77777777" w:rsidR="00AF6C65" w:rsidRDefault="00AF6C65">
      <w:pPr>
        <w:jc w:val="left"/>
        <w:rPr>
          <w:rFonts w:ascii="仿宋" w:eastAsia="仿宋" w:hAnsi="仿宋" w:cs="仿宋"/>
          <w:sz w:val="24"/>
        </w:rPr>
      </w:pPr>
    </w:p>
    <w:p w14:paraId="06235560" w14:textId="77777777" w:rsidR="00AF6C65" w:rsidRDefault="00AF6C65">
      <w:pPr>
        <w:rPr>
          <w:rFonts w:ascii="仿宋" w:eastAsia="仿宋" w:hAnsi="仿宋" w:cs="仿宋"/>
          <w:b/>
          <w:bCs/>
          <w:sz w:val="36"/>
          <w:szCs w:val="36"/>
        </w:rPr>
      </w:pPr>
    </w:p>
    <w:p w14:paraId="148F0118" w14:textId="77777777" w:rsidR="00AF6C65" w:rsidRDefault="00AF6C65"/>
    <w:sectPr w:rsidR="00AF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95C7" w14:textId="77777777" w:rsidR="00A73851" w:rsidRDefault="00A73851" w:rsidP="00712211">
      <w:r>
        <w:separator/>
      </w:r>
    </w:p>
  </w:endnote>
  <w:endnote w:type="continuationSeparator" w:id="0">
    <w:p w14:paraId="50859E2A" w14:textId="77777777" w:rsidR="00A73851" w:rsidRDefault="00A73851" w:rsidP="007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FA5C" w14:textId="77777777" w:rsidR="00A73851" w:rsidRDefault="00A73851" w:rsidP="00712211">
      <w:r>
        <w:separator/>
      </w:r>
    </w:p>
  </w:footnote>
  <w:footnote w:type="continuationSeparator" w:id="0">
    <w:p w14:paraId="15B84C68" w14:textId="77777777" w:rsidR="00A73851" w:rsidRDefault="00A73851" w:rsidP="0071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39C523"/>
    <w:multiLevelType w:val="singleLevel"/>
    <w:tmpl w:val="AA39C5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9F9775"/>
    <w:multiLevelType w:val="singleLevel"/>
    <w:tmpl w:val="E49F97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C34F65"/>
    <w:multiLevelType w:val="singleLevel"/>
    <w:tmpl w:val="19C34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E7C89B9"/>
    <w:multiLevelType w:val="singleLevel"/>
    <w:tmpl w:val="1E7C89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A60A282"/>
    <w:multiLevelType w:val="singleLevel"/>
    <w:tmpl w:val="2A60A2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12633AB"/>
    <w:multiLevelType w:val="singleLevel"/>
    <w:tmpl w:val="712633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iNWZhNDE4YWUyNjA4NmUwYTE2Nzc0Y2Y5NDVlYjgifQ=="/>
  </w:docVars>
  <w:rsids>
    <w:rsidRoot w:val="00835B50"/>
    <w:rsid w:val="00072AFD"/>
    <w:rsid w:val="00542657"/>
    <w:rsid w:val="00712211"/>
    <w:rsid w:val="00835B50"/>
    <w:rsid w:val="00987EB8"/>
    <w:rsid w:val="00A73851"/>
    <w:rsid w:val="00AE123F"/>
    <w:rsid w:val="00AF6C65"/>
    <w:rsid w:val="6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9FA53"/>
  <w15:docId w15:val="{95A410A8-B2BD-43A7-A716-3C301E89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71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221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22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斌 李</cp:lastModifiedBy>
  <cp:revision>3</cp:revision>
  <dcterms:created xsi:type="dcterms:W3CDTF">2022-09-15T01:55:00Z</dcterms:created>
  <dcterms:modified xsi:type="dcterms:W3CDTF">2023-10-26T07:33:00Z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2B04770B66554887876A7F3DE01B1A26_12</vt:lpwstr>
  </property>
</Properties>
</file>