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附件3：</w:t>
      </w:r>
    </w:p>
    <w:p>
      <w:pPr>
        <w:tabs>
          <w:tab w:val="left" w:pos="900"/>
        </w:tabs>
        <w:jc w:val="left"/>
      </w:pPr>
      <w:r>
        <w:rPr>
          <w:rFonts w:hint="eastAsia" w:ascii="宋体" w:cs="宋体"/>
          <w:b/>
          <w:bCs/>
          <w:kern w:val="0"/>
        </w:rPr>
        <w:t>一、机器人技术参数：</w:t>
      </w:r>
    </w:p>
    <w:p>
      <w:pPr>
        <w:pStyle w:val="12"/>
        <w:numPr>
          <w:ilvl w:val="0"/>
          <w:numId w:val="1"/>
        </w:numPr>
        <w:ind w:firstLineChars="0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岸上供电箱供电电压220v，水下机器人工作电压不高于36v；</w:t>
      </w:r>
    </w:p>
    <w:p>
      <w:pPr>
        <w:pStyle w:val="2"/>
        <w:numPr>
          <w:ilvl w:val="0"/>
          <w:numId w:val="1"/>
        </w:numPr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水下机器人需同时满足履带行进与推进器推进两种运动方式；</w:t>
      </w:r>
    </w:p>
    <w:p>
      <w:pPr>
        <w:pStyle w:val="12"/>
        <w:numPr>
          <w:ilvl w:val="0"/>
          <w:numId w:val="1"/>
        </w:numPr>
        <w:ind w:firstLineChars="0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水下机器人空气中自重不超过11kg；</w:t>
      </w:r>
    </w:p>
    <w:p>
      <w:pPr>
        <w:pStyle w:val="12"/>
        <w:numPr>
          <w:ilvl w:val="0"/>
          <w:numId w:val="1"/>
        </w:numPr>
        <w:ind w:firstLineChars="0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水下机器人作业移动速度不小于0.3米每秒；</w:t>
      </w:r>
    </w:p>
    <w:p>
      <w:pPr>
        <w:pStyle w:val="12"/>
        <w:numPr>
          <w:ilvl w:val="0"/>
          <w:numId w:val="1"/>
        </w:numPr>
        <w:ind w:firstLineChars="0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水下机器人线缆长度不小于15米，作业半径不小于10米；</w:t>
      </w:r>
    </w:p>
    <w:p>
      <w:pPr>
        <w:pStyle w:val="12"/>
        <w:numPr>
          <w:ilvl w:val="0"/>
          <w:numId w:val="1"/>
        </w:numPr>
        <w:ind w:firstLineChars="0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水下机器人具有水温采集传感器，水温采集频率不低于每分钟60次；</w:t>
      </w:r>
    </w:p>
    <w:p>
      <w:pPr>
        <w:pStyle w:val="12"/>
        <w:numPr>
          <w:ilvl w:val="0"/>
          <w:numId w:val="1"/>
        </w:numPr>
        <w:ind w:firstLineChars="0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水下机器人需配备水下高清摄像头不少于1个；</w:t>
      </w:r>
    </w:p>
    <w:p>
      <w:pPr>
        <w:pStyle w:val="12"/>
        <w:numPr>
          <w:ilvl w:val="0"/>
          <w:numId w:val="1"/>
        </w:numPr>
        <w:ind w:firstLineChars="0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水下机器人需配备水下补光灯不少于2个；</w:t>
      </w:r>
    </w:p>
    <w:p>
      <w:pPr>
        <w:pStyle w:val="12"/>
        <w:numPr>
          <w:ilvl w:val="0"/>
          <w:numId w:val="1"/>
        </w:numPr>
        <w:ind w:firstLineChars="0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水下机器人需带有尼龙毛刷和海绵消毒刷头清洁装置，尼龙毛刷不少于2个，且海绵消毒刷头不少于2个；</w:t>
      </w:r>
    </w:p>
    <w:p>
      <w:pPr>
        <w:pStyle w:val="12"/>
        <w:numPr>
          <w:ilvl w:val="0"/>
          <w:numId w:val="1"/>
        </w:numPr>
        <w:ind w:firstLineChars="0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水下机器人需配备浮力调节仓不少于4个，支持快速更换浮力配置材料；</w:t>
      </w:r>
    </w:p>
    <w:p>
      <w:pPr>
        <w:pStyle w:val="12"/>
        <w:numPr>
          <w:ilvl w:val="0"/>
          <w:numId w:val="1"/>
        </w:numPr>
        <w:ind w:firstLineChars="0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水下机器人需自带微米过滤系统，过滤孔径小于200微米；</w:t>
      </w:r>
    </w:p>
    <w:p>
      <w:pPr>
        <w:pStyle w:val="12"/>
        <w:numPr>
          <w:ilvl w:val="0"/>
          <w:numId w:val="1"/>
        </w:numPr>
        <w:ind w:firstLineChars="0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水下机器人需</w:t>
      </w:r>
      <w:r>
        <w:rPr>
          <w:rFonts w:hint="eastAsia"/>
          <w:color w:val="auto"/>
          <w:highlight w:val="none"/>
          <w:lang w:val="en-US" w:eastAsia="zh-CN"/>
        </w:rPr>
        <w:t>配备</w:t>
      </w:r>
      <w:r>
        <w:rPr>
          <w:rFonts w:hint="eastAsia"/>
          <w:color w:val="auto"/>
          <w:highlight w:val="none"/>
        </w:rPr>
        <w:t>遥控设备</w:t>
      </w:r>
      <w:r>
        <w:rPr>
          <w:rFonts w:hint="eastAsia"/>
          <w:color w:val="auto"/>
          <w:highlight w:val="none"/>
          <w:lang w:eastAsia="zh-CN"/>
        </w:rPr>
        <w:t>，</w:t>
      </w:r>
      <w:r>
        <w:rPr>
          <w:rFonts w:hint="eastAsia"/>
          <w:color w:val="auto"/>
          <w:highlight w:val="none"/>
          <w:lang w:val="en-US" w:eastAsia="zh-CN"/>
        </w:rPr>
        <w:t>支持</w:t>
      </w:r>
      <w:r>
        <w:rPr>
          <w:rFonts w:hint="eastAsia"/>
          <w:color w:val="auto"/>
          <w:highlight w:val="none"/>
        </w:rPr>
        <w:t>机器人的运动操作；</w:t>
      </w:r>
    </w:p>
    <w:p>
      <w:pPr>
        <w:pStyle w:val="12"/>
        <w:numPr>
          <w:ilvl w:val="0"/>
          <w:numId w:val="1"/>
        </w:numPr>
        <w:ind w:firstLineChars="0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水下机器人的遥控设备需带有屏幕，屏幕大小不小于6寸。</w:t>
      </w:r>
      <w:r>
        <w:rPr>
          <w:rFonts w:hint="eastAsia"/>
          <w:color w:val="auto"/>
          <w:highlight w:val="none"/>
          <w:lang w:val="en-US" w:eastAsia="zh-CN"/>
        </w:rPr>
        <w:t>屏幕</w:t>
      </w:r>
      <w:r>
        <w:rPr>
          <w:rFonts w:hint="eastAsia"/>
          <w:color w:val="auto"/>
          <w:highlight w:val="none"/>
        </w:rPr>
        <w:t>功能包括但不限于：水下环境的图像显示、水温数据的实时更新、电源规格超出范围报警、设备遥控故障报警、电机过载电流报警、发动机停止报警、过热报警；</w:t>
      </w:r>
    </w:p>
    <w:p>
      <w:pPr>
        <w:pStyle w:val="12"/>
        <w:numPr>
          <w:ilvl w:val="0"/>
          <w:numId w:val="1"/>
        </w:numPr>
        <w:ind w:firstLineChars="0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设备需带有蓝牙或WIFI通讯，</w:t>
      </w:r>
      <w:r>
        <w:rPr>
          <w:rFonts w:hint="eastAsia"/>
          <w:color w:val="auto"/>
          <w:highlight w:val="none"/>
          <w:lang w:val="en-US" w:eastAsia="zh-CN"/>
        </w:rPr>
        <w:t>拥有IOS和安卓两个平台APP支撑</w:t>
      </w:r>
      <w:r>
        <w:rPr>
          <w:rFonts w:hint="eastAsia"/>
          <w:color w:val="auto"/>
          <w:highlight w:val="none"/>
          <w:lang w:eastAsia="zh-CN"/>
        </w:rPr>
        <w:t>，</w:t>
      </w:r>
      <w:r>
        <w:rPr>
          <w:rFonts w:hint="eastAsia"/>
          <w:color w:val="auto"/>
          <w:highlight w:val="none"/>
          <w:lang w:val="en-US" w:eastAsia="zh-CN"/>
        </w:rPr>
        <w:t>APP功能</w:t>
      </w:r>
      <w:r>
        <w:rPr>
          <w:rFonts w:hint="eastAsia"/>
          <w:color w:val="auto"/>
          <w:highlight w:val="none"/>
        </w:rPr>
        <w:t>包括但不限于</w:t>
      </w:r>
      <w:r>
        <w:rPr>
          <w:rFonts w:hint="eastAsia"/>
          <w:color w:val="auto"/>
          <w:highlight w:val="none"/>
          <w:lang w:eastAsia="zh-CN"/>
        </w:rPr>
        <w:t>：</w:t>
      </w:r>
      <w:r>
        <w:rPr>
          <w:rFonts w:hint="eastAsia"/>
          <w:color w:val="auto"/>
          <w:highlight w:val="none"/>
        </w:rPr>
        <w:t>水下环境的图像显示</w:t>
      </w:r>
      <w:r>
        <w:rPr>
          <w:rFonts w:hint="eastAsia"/>
          <w:color w:val="auto"/>
          <w:highlight w:val="none"/>
          <w:lang w:eastAsia="zh-CN"/>
        </w:rPr>
        <w:t>、</w:t>
      </w:r>
      <w:r>
        <w:rPr>
          <w:rFonts w:hint="eastAsia"/>
          <w:color w:val="auto"/>
          <w:highlight w:val="none"/>
        </w:rPr>
        <w:t>水温数据的实时更新</w:t>
      </w:r>
      <w:r>
        <w:rPr>
          <w:rFonts w:hint="eastAsia"/>
          <w:color w:val="auto"/>
          <w:highlight w:val="none"/>
          <w:lang w:eastAsia="zh-CN"/>
        </w:rPr>
        <w:t>、</w:t>
      </w:r>
      <w:r>
        <w:rPr>
          <w:rFonts w:hint="eastAsia"/>
          <w:color w:val="auto"/>
          <w:highlight w:val="none"/>
        </w:rPr>
        <w:t>机器人的运动操作</w:t>
      </w:r>
      <w:r>
        <w:rPr>
          <w:rFonts w:hint="eastAsia"/>
          <w:color w:val="auto"/>
          <w:highlight w:val="none"/>
          <w:lang w:eastAsia="zh-CN"/>
        </w:rPr>
        <w:t>；</w:t>
      </w:r>
    </w:p>
    <w:p>
      <w:pPr>
        <w:pStyle w:val="12"/>
        <w:numPr>
          <w:ilvl w:val="0"/>
          <w:numId w:val="1"/>
        </w:numPr>
        <w:ind w:firstLineChars="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配置清单:水下机器人主机x2、高清摄像头、LED灯、遥控器、显示屏、机器人电缆</w:t>
      </w:r>
      <w:r>
        <w:rPr>
          <w:rFonts w:hint="eastAsia"/>
          <w:color w:val="auto"/>
          <w:highlight w:val="none"/>
          <w:lang w:eastAsia="zh-CN"/>
        </w:rPr>
        <w:t>、</w:t>
      </w:r>
      <w:r>
        <w:rPr>
          <w:rFonts w:hint="eastAsia"/>
          <w:color w:val="auto"/>
          <w:highlight w:val="none"/>
        </w:rPr>
        <w:t>外接电源盒、尼龙</w:t>
      </w:r>
      <w:r>
        <w:rPr>
          <w:rFonts w:hint="eastAsia"/>
          <w:color w:val="auto"/>
          <w:highlight w:val="none"/>
          <w:lang w:val="en-US" w:eastAsia="zh-CN"/>
        </w:rPr>
        <w:t>毛</w:t>
      </w:r>
      <w:r>
        <w:rPr>
          <w:rFonts w:hint="eastAsia"/>
          <w:color w:val="auto"/>
          <w:highlight w:val="none"/>
        </w:rPr>
        <w:t>刷、运输箱包</w:t>
      </w:r>
      <w:r>
        <w:rPr>
          <w:rFonts w:hint="eastAsia"/>
          <w:color w:val="auto"/>
          <w:highlight w:val="none"/>
          <w:lang w:eastAsia="zh-CN"/>
        </w:rPr>
        <w:t>、</w:t>
      </w:r>
      <w:r>
        <w:rPr>
          <w:rFonts w:hint="eastAsia"/>
          <w:color w:val="auto"/>
          <w:highlight w:val="none"/>
        </w:rPr>
        <w:t>海绵消毒刷、手机应用程序智能控制、设备Wi-</w:t>
      </w:r>
      <w:r>
        <w:rPr>
          <w:rFonts w:hint="eastAsia"/>
          <w:color w:val="auto"/>
          <w:highlight w:val="none"/>
          <w:lang w:val="en-US" w:eastAsia="zh-CN"/>
        </w:rPr>
        <w:t>F</w:t>
      </w:r>
      <w:r>
        <w:rPr>
          <w:rFonts w:hint="eastAsia"/>
          <w:color w:val="auto"/>
          <w:highlight w:val="none"/>
        </w:rPr>
        <w:t>i连接装置、9轴陀螺仪传感器、扫描系统、过滤系统、外接电源盒温度传感器</w:t>
      </w:r>
      <w:r>
        <w:rPr>
          <w:rFonts w:hint="eastAsia"/>
          <w:color w:val="auto"/>
          <w:highlight w:val="none"/>
          <w:lang w:eastAsia="zh-CN"/>
        </w:rPr>
        <w:t>。</w:t>
      </w:r>
    </w:p>
    <w:p/>
    <w:p>
      <w:pPr>
        <w:pStyle w:val="2"/>
      </w:pPr>
    </w:p>
    <w:p>
      <w:pPr>
        <w:tabs>
          <w:tab w:val="left" w:pos="900"/>
        </w:tabs>
        <w:jc w:val="left"/>
        <w:rPr>
          <w:rFonts w:ascii="宋体" w:cs="宋体"/>
          <w:b/>
          <w:bCs/>
          <w:kern w:val="0"/>
        </w:rPr>
      </w:pPr>
      <w:r>
        <w:rPr>
          <w:rFonts w:hint="eastAsia" w:ascii="宋体" w:cs="宋体"/>
          <w:b/>
          <w:bCs/>
          <w:kern w:val="0"/>
        </w:rPr>
        <w:t>二．安装事项：</w:t>
      </w:r>
    </w:p>
    <w:p>
      <w:pPr>
        <w:pStyle w:val="12"/>
        <w:numPr>
          <w:ilvl w:val="0"/>
          <w:numId w:val="2"/>
        </w:numPr>
        <w:ind w:firstLineChars="0"/>
      </w:pPr>
      <w:r>
        <w:rPr>
          <w:rFonts w:hint="eastAsia"/>
        </w:rPr>
        <w:t>供应商中标后须保证设备送货到位并完成下水测试验收。若下水验收出现故障，或验收不合格，供应商应接受无理由更换机器人，过程中发生费用由供应商承担。</w:t>
      </w:r>
    </w:p>
    <w:p>
      <w:pPr>
        <w:pStyle w:val="12"/>
        <w:numPr>
          <w:ilvl w:val="0"/>
          <w:numId w:val="2"/>
        </w:numPr>
        <w:ind w:firstLineChars="0"/>
      </w:pPr>
      <w:r>
        <w:rPr>
          <w:rFonts w:hint="eastAsia"/>
        </w:rPr>
        <w:t>工程师安装、调试、验收之后，为用户使用人员进行操作、使用和日常维修等技术培训，使用户能独立操作使用，培训人数不限。</w:t>
      </w:r>
    </w:p>
    <w:p>
      <w:pPr>
        <w:pStyle w:val="2"/>
      </w:pPr>
    </w:p>
    <w:p>
      <w:pPr>
        <w:tabs>
          <w:tab w:val="left" w:pos="900"/>
        </w:tabs>
        <w:jc w:val="left"/>
      </w:pPr>
      <w:r>
        <w:rPr>
          <w:rFonts w:hint="eastAsia" w:ascii="宋体" w:cs="宋体"/>
          <w:b/>
          <w:bCs/>
          <w:kern w:val="0"/>
        </w:rPr>
        <w:t>三、 售后服务承诺：</w:t>
      </w:r>
    </w:p>
    <w:p>
      <w:pPr>
        <w:pStyle w:val="12"/>
        <w:numPr>
          <w:ilvl w:val="0"/>
          <w:numId w:val="3"/>
        </w:numPr>
        <w:ind w:firstLineChars="0"/>
      </w:pPr>
      <w:r>
        <w:rPr>
          <w:rFonts w:hint="eastAsia"/>
        </w:rPr>
        <w:t>保修期：保修期为上述相应货物安装完成并安全交付使用验收合格后1年，保修期内若非人为原因（不含耗材）发生故障，中标方免费上门、更换损坏部件并免费提供维修保养和咨询服务，所需的费用已包含在投标报价中。</w:t>
      </w:r>
    </w:p>
    <w:p>
      <w:pPr>
        <w:pStyle w:val="12"/>
        <w:numPr>
          <w:ilvl w:val="0"/>
          <w:numId w:val="3"/>
        </w:numPr>
        <w:ind w:firstLineChars="0"/>
      </w:pPr>
      <w:r>
        <w:rPr>
          <w:rFonts w:hint="eastAsia"/>
        </w:rPr>
        <w:t>响应时间：中标人应在收到用户方的通知后2小时</w:t>
      </w:r>
      <w:r>
        <w:rPr>
          <w:rFonts w:hint="eastAsia"/>
          <w:lang w:val="en-US" w:eastAsia="zh-CN"/>
        </w:rPr>
        <w:t>内</w:t>
      </w:r>
      <w:r>
        <w:rPr>
          <w:rFonts w:hint="eastAsia"/>
        </w:rPr>
        <w:t>响应要求，24小时内派人到达现场，免费负责修理或更换有缺陷的零部件。其中发生</w:t>
      </w:r>
      <w:bookmarkStart w:id="0" w:name="_GoBack"/>
      <w:bookmarkEnd w:id="0"/>
      <w:r>
        <w:rPr>
          <w:rFonts w:hint="eastAsia"/>
        </w:rPr>
        <w:t>一切费用由中标人承担。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EE74F4"/>
    <w:multiLevelType w:val="multilevel"/>
    <w:tmpl w:val="2CEE74F4"/>
    <w:lvl w:ilvl="0" w:tentative="0">
      <w:start w:val="1"/>
      <w:numFmt w:val="decimal"/>
      <w:lvlText w:val="（%1）"/>
      <w:lvlJc w:val="left"/>
      <w:pPr>
        <w:ind w:left="440" w:hanging="4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1000F85"/>
    <w:multiLevelType w:val="multilevel"/>
    <w:tmpl w:val="31000F85"/>
    <w:lvl w:ilvl="0" w:tentative="0">
      <w:start w:val="1"/>
      <w:numFmt w:val="decimal"/>
      <w:lvlText w:val="（%1）"/>
      <w:lvlJc w:val="left"/>
      <w:pPr>
        <w:ind w:left="440" w:hanging="4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4BAD6DF8"/>
    <w:multiLevelType w:val="multilevel"/>
    <w:tmpl w:val="4BAD6DF8"/>
    <w:lvl w:ilvl="0" w:tentative="0">
      <w:start w:val="1"/>
      <w:numFmt w:val="decimal"/>
      <w:lvlText w:val="（%1）"/>
      <w:lvlJc w:val="left"/>
      <w:pPr>
        <w:ind w:left="440" w:hanging="4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4Y2ExOTg3NzE1MmE1ODFkODcwMDQ4ODE3ZWJmMzQifQ=="/>
  </w:docVars>
  <w:rsids>
    <w:rsidRoot w:val="007A15F3"/>
    <w:rsid w:val="00340F0A"/>
    <w:rsid w:val="0035615C"/>
    <w:rsid w:val="0039278F"/>
    <w:rsid w:val="006D52ED"/>
    <w:rsid w:val="007A15F3"/>
    <w:rsid w:val="00C913E9"/>
    <w:rsid w:val="00D10404"/>
    <w:rsid w:val="00EF6161"/>
    <w:rsid w:val="038F5CFB"/>
    <w:rsid w:val="0A2268AC"/>
    <w:rsid w:val="0A5E1FE4"/>
    <w:rsid w:val="366F0197"/>
    <w:rsid w:val="45E65093"/>
    <w:rsid w:val="48DF14A4"/>
    <w:rsid w:val="4A232803"/>
    <w:rsid w:val="4EF04A19"/>
    <w:rsid w:val="500B71A4"/>
    <w:rsid w:val="65FC6DCB"/>
    <w:rsid w:val="74130EA5"/>
    <w:rsid w:val="7B4D76FF"/>
    <w:rsid w:val="7E17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color w:val="FF0000"/>
    </w:rPr>
  </w:style>
  <w:style w:type="paragraph" w:styleId="3">
    <w:name w:val="Body Text 2"/>
    <w:basedOn w:val="1"/>
    <w:next w:val="2"/>
    <w:uiPriority w:val="0"/>
    <w:pPr>
      <w:spacing w:after="120" w:line="480" w:lineRule="auto"/>
    </w:pPr>
  </w:style>
  <w:style w:type="paragraph" w:styleId="4">
    <w:name w:val="Body Text Indent 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/>
      <w:kern w:val="0"/>
      <w:sz w:val="24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 Spacing"/>
    <w:next w:val="3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10">
    <w:name w:val="页眉 字符"/>
    <w:basedOn w:val="8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706</Characters>
  <Lines>5</Lines>
  <Paragraphs>1</Paragraphs>
  <TotalTime>16</TotalTime>
  <ScaleCrop>false</ScaleCrop>
  <LinksUpToDate>false</LinksUpToDate>
  <CharactersWithSpaces>828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2023-07-06T06:45:00Z</dcterms:created>
  <dc:creator>Administrator.USER-20230320SZ</dc:creator>
  <cp:lastModifiedBy>超级会员</cp:lastModifiedBy>
  <dcterms:modified xsi:type="dcterms:W3CDTF">2023-07-24T00:57:25Z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355B10100972420B8B5128C5DF04318E_13</vt:lpwstr>
  </property>
</Properties>
</file>